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3BF9A" w14:textId="5B43DB4D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Aufgabe (28 Punkte)</w:t>
      </w:r>
    </w:p>
    <w:p w14:paraId="1B5ABC6B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771A4A6A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Für ein Blockheizkraftwerk mit 250 kW elektrischer Leistung, welches Erdgas als Treibstoff</w:t>
      </w:r>
    </w:p>
    <w:p w14:paraId="46A5ABAF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verwendet, sind folgende Randbedingungen gegeben:</w:t>
      </w:r>
    </w:p>
    <w:p w14:paraId="5CB8370F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 xml:space="preserve">Wärmeproduktion = 1925 </w:t>
      </w:r>
      <w:proofErr w:type="spellStart"/>
      <w:r>
        <w:rPr>
          <w:rFonts w:ascii="Helvetica" w:hAnsi="Helvetica" w:cs="Helvetica"/>
        </w:rPr>
        <w:t>MWh</w:t>
      </w:r>
      <w:r>
        <w:rPr>
          <w:rFonts w:ascii="Helvetica" w:hAnsi="Helvetica" w:cs="Helvetica"/>
          <w:sz w:val="14"/>
          <w:szCs w:val="14"/>
        </w:rPr>
        <w:t>th</w:t>
      </w:r>
      <w:proofErr w:type="spellEnd"/>
      <w:r>
        <w:rPr>
          <w:rFonts w:ascii="Helvetica" w:hAnsi="Helvetica" w:cs="Helvetica"/>
        </w:rPr>
        <w:t>/a</w:t>
      </w:r>
    </w:p>
    <w:p w14:paraId="2225162A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Thermischer Nutzungsgrad des BHKW = 55 %</w:t>
      </w:r>
    </w:p>
    <w:p w14:paraId="03D00953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Erdgaspreis = 5,55 ct/</w:t>
      </w:r>
      <w:proofErr w:type="spellStart"/>
      <w:r>
        <w:rPr>
          <w:rFonts w:ascii="Helvetica" w:hAnsi="Helvetica" w:cs="Helvetica"/>
        </w:rPr>
        <w:t>kWh</w:t>
      </w:r>
      <w:r>
        <w:rPr>
          <w:rFonts w:ascii="Helvetica" w:hAnsi="Helvetica" w:cs="Helvetica"/>
          <w:sz w:val="14"/>
          <w:szCs w:val="14"/>
        </w:rPr>
        <w:t>Hs</w:t>
      </w:r>
      <w:proofErr w:type="spellEnd"/>
    </w:p>
    <w:p w14:paraId="5F02743E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Erdgassteuer Rückerstattung = 0,55 ct/</w:t>
      </w:r>
      <w:proofErr w:type="spellStart"/>
      <w:r>
        <w:rPr>
          <w:rFonts w:ascii="Helvetica" w:hAnsi="Helvetica" w:cs="Helvetica"/>
        </w:rPr>
        <w:t>kWh</w:t>
      </w:r>
      <w:r>
        <w:rPr>
          <w:rFonts w:ascii="Helvetica" w:hAnsi="Helvetica" w:cs="Helvetica"/>
          <w:sz w:val="14"/>
          <w:szCs w:val="14"/>
        </w:rPr>
        <w:t>Hs</w:t>
      </w:r>
      <w:proofErr w:type="spellEnd"/>
    </w:p>
    <w:p w14:paraId="7C32461C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Investitionskosten der BHKW-Anlage = 400.000 €</w:t>
      </w:r>
    </w:p>
    <w:p w14:paraId="2FB8AD57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Kreditzins = 3 %</w:t>
      </w:r>
    </w:p>
    <w:p w14:paraId="5ADE9E2C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Kreditlaufzeit = 15 a</w:t>
      </w:r>
    </w:p>
    <w:p w14:paraId="2966E756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Betriebskosten = 20.000 €/a</w:t>
      </w:r>
    </w:p>
    <w:p w14:paraId="6BC5908D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Stromverkaufserlöse = 50.000 €/a</w:t>
      </w:r>
    </w:p>
    <w:p w14:paraId="154767E9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Kostenersparnis durch vermiedenen Strombezug = 110.000 €/a</w:t>
      </w:r>
    </w:p>
    <w:p w14:paraId="6F6A24B1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Wärmekosten des Vergleichssystems = 120.000 €/a</w:t>
      </w:r>
    </w:p>
    <w:p w14:paraId="560E8C57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- </w:t>
      </w:r>
      <w:r>
        <w:rPr>
          <w:rFonts w:ascii="Helvetica" w:hAnsi="Helvetica" w:cs="Helvetica"/>
        </w:rPr>
        <w:t>Stromkosten des Vergleichssystems = 120.000 €/a</w:t>
      </w:r>
    </w:p>
    <w:p w14:paraId="072AD122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>
        <w:rPr>
          <w:rFonts w:ascii="Helvetica" w:hAnsi="Helvetica" w:cs="Helvetica"/>
        </w:rPr>
        <w:t xml:space="preserve">Wie viel </w:t>
      </w:r>
      <w:proofErr w:type="spellStart"/>
      <w:r>
        <w:rPr>
          <w:rFonts w:ascii="Helvetica" w:hAnsi="Helvetica" w:cs="Helvetica"/>
        </w:rPr>
        <w:t>MWh</w:t>
      </w:r>
      <w:r>
        <w:rPr>
          <w:rFonts w:ascii="Helvetica" w:hAnsi="Helvetica" w:cs="Helvetica"/>
          <w:sz w:val="14"/>
          <w:szCs w:val="14"/>
        </w:rPr>
        <w:t>Hs</w:t>
      </w:r>
      <w:proofErr w:type="spellEnd"/>
      <w:r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</w:rPr>
        <w:t>Erdgas verbraucht das BHKW im Jahr? (4 Punkte)</w:t>
      </w:r>
    </w:p>
    <w:p w14:paraId="10A5AB91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  <w:r>
        <w:rPr>
          <w:rFonts w:ascii="Helvetica-Oblique" w:hAnsi="Helvetica-Oblique" w:cs="Helvetica-Oblique"/>
          <w:i/>
          <w:iCs/>
          <w:sz w:val="20"/>
          <w:szCs w:val="20"/>
        </w:rPr>
        <w:t xml:space="preserve">3.885 </w:t>
      </w:r>
      <w:proofErr w:type="spellStart"/>
      <w:r>
        <w:rPr>
          <w:rFonts w:ascii="Helvetica-Oblique" w:hAnsi="Helvetica-Oblique" w:cs="Helvetica-Oblique"/>
          <w:i/>
          <w:iCs/>
          <w:sz w:val="20"/>
          <w:szCs w:val="20"/>
        </w:rPr>
        <w:t>MWh_Hs</w:t>
      </w:r>
      <w:proofErr w:type="spellEnd"/>
      <w:r>
        <w:rPr>
          <w:rFonts w:ascii="Helvetica-Oblique" w:hAnsi="Helvetica-Oblique" w:cs="Helvetica-Oblique"/>
          <w:i/>
          <w:iCs/>
          <w:sz w:val="20"/>
          <w:szCs w:val="20"/>
        </w:rPr>
        <w:t>/a</w:t>
      </w:r>
    </w:p>
    <w:p w14:paraId="3EB3A594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b) </w:t>
      </w:r>
      <w:r>
        <w:rPr>
          <w:rFonts w:ascii="Helvetica" w:hAnsi="Helvetica" w:cs="Helvetica"/>
        </w:rPr>
        <w:t>Wie groß sind die laufenden Ausgaben des BHKWs pro Jahr (ohne Investitionskosten)?</w:t>
      </w:r>
    </w:p>
    <w:p w14:paraId="0CE3F8AF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(4 Punkte)</w:t>
      </w:r>
    </w:p>
    <w:p w14:paraId="20C803DA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  <w:r>
        <w:rPr>
          <w:rFonts w:ascii="Helvetica-Oblique" w:hAnsi="Helvetica-Oblique" w:cs="Helvetica-Oblique"/>
          <w:i/>
          <w:iCs/>
          <w:sz w:val="20"/>
          <w:szCs w:val="20"/>
        </w:rPr>
        <w:t>214.250 €/a</w:t>
      </w:r>
    </w:p>
    <w:p w14:paraId="34489777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c) </w:t>
      </w:r>
      <w:r>
        <w:rPr>
          <w:rFonts w:ascii="Helvetica" w:hAnsi="Helvetica" w:cs="Helvetica"/>
        </w:rPr>
        <w:t>Berechnen Sie die jährlichen Investitionskosten für das BHKW. (4 Punkte)</w:t>
      </w:r>
    </w:p>
    <w:p w14:paraId="5FE77ED4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  <w:r>
        <w:rPr>
          <w:rFonts w:ascii="Helvetica-Oblique" w:hAnsi="Helvetica-Oblique" w:cs="Helvetica-Oblique"/>
          <w:i/>
          <w:iCs/>
          <w:sz w:val="20"/>
          <w:szCs w:val="20"/>
        </w:rPr>
        <w:t>33.506,63 €/a</w:t>
      </w:r>
    </w:p>
    <w:p w14:paraId="4EF9799C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d) </w:t>
      </w:r>
      <w:r>
        <w:rPr>
          <w:rFonts w:ascii="Helvetica" w:hAnsi="Helvetica" w:cs="Helvetica"/>
        </w:rPr>
        <w:t>Berechnen Sie die Wärme-Gestehungskosten in ct/kWh für das BHKW. (8 Punkte)</w:t>
      </w:r>
    </w:p>
    <w:p w14:paraId="53BB3368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  <w:r>
        <w:rPr>
          <w:rFonts w:ascii="Helvetica-Oblique" w:hAnsi="Helvetica-Oblique" w:cs="Helvetica-Oblique"/>
          <w:i/>
          <w:iCs/>
          <w:sz w:val="20"/>
          <w:szCs w:val="20"/>
        </w:rPr>
        <w:t>4,56 ct/kWh mit Ka = 54.250 €/a</w:t>
      </w:r>
    </w:p>
    <w:p w14:paraId="4FAFFF89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Calibri" w:hAnsi="Calibri" w:cs="Calibri"/>
        </w:rPr>
        <w:t xml:space="preserve">e) </w:t>
      </w:r>
      <w:r>
        <w:rPr>
          <w:rFonts w:ascii="Helvetica" w:hAnsi="Helvetica" w:cs="Helvetica"/>
        </w:rPr>
        <w:t>Berechnen Sie die dynamische Amortisationszeit mit Rückerstattung der Erdgassteuer</w:t>
      </w:r>
    </w:p>
    <w:p w14:paraId="2DEB140C" w14:textId="77777777" w:rsidR="00520161" w:rsidRDefault="00520161" w:rsidP="0052016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durch den Staat. (8 Punkte)</w:t>
      </w:r>
    </w:p>
    <w:p w14:paraId="5CE9AB9B" w14:textId="6D258789" w:rsidR="00520161" w:rsidRDefault="00520161" w:rsidP="00520161">
      <w:pPr>
        <w:rPr>
          <w:rFonts w:ascii="Helvetica-Oblique" w:hAnsi="Helvetica-Oblique" w:cs="Helvetica-Oblique"/>
          <w:i/>
          <w:iCs/>
          <w:sz w:val="20"/>
          <w:szCs w:val="20"/>
        </w:rPr>
      </w:pPr>
      <w:r>
        <w:rPr>
          <w:rFonts w:ascii="Helvetica-Oblique" w:hAnsi="Helvetica-Oblique" w:cs="Helvetica-Oblique"/>
          <w:i/>
          <w:iCs/>
          <w:sz w:val="20"/>
          <w:szCs w:val="20"/>
        </w:rPr>
        <w:t xml:space="preserve">2,26 Jahre mit </w:t>
      </w:r>
      <w:r>
        <w:rPr>
          <w:rFonts w:ascii="Symbol" w:hAnsi="Symbol" w:cs="Symbol"/>
          <w:sz w:val="21"/>
          <w:szCs w:val="21"/>
        </w:rPr>
        <w:t></w:t>
      </w:r>
      <w:r>
        <w:rPr>
          <w:rFonts w:ascii="Helvetica-Oblique" w:hAnsi="Helvetica-Oblique" w:cs="Helvetica-Oblique"/>
          <w:i/>
          <w:iCs/>
          <w:sz w:val="20"/>
          <w:szCs w:val="20"/>
        </w:rPr>
        <w:t>Ka = 185.750 €/a</w:t>
      </w:r>
      <w:bookmarkStart w:id="0" w:name="_GoBack"/>
      <w:bookmarkEnd w:id="0"/>
    </w:p>
    <w:sectPr w:rsidR="005201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32"/>
    <w:rsid w:val="001D2632"/>
    <w:rsid w:val="00263FB1"/>
    <w:rsid w:val="00520161"/>
    <w:rsid w:val="005B0659"/>
    <w:rsid w:val="009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8187"/>
  <w15:chartTrackingRefBased/>
  <w15:docId w15:val="{9C8E738F-B381-4D55-B82D-9796998F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Company>Hochschule Duesseldorf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Backes, Klaus</dc:creator>
  <cp:keywords/>
  <dc:description/>
  <cp:lastModifiedBy>Backes, Klaus</cp:lastModifiedBy>
  <cp:revision>4</cp:revision>
  <dcterms:created xsi:type="dcterms:W3CDTF">2024-08-14T22:27:00Z</dcterms:created>
  <dcterms:modified xsi:type="dcterms:W3CDTF">2024-08-14T22:34:00Z</dcterms:modified>
</cp:coreProperties>
</file>